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2AEF" w:rsidRDefault="00232AEF" w:rsidP="00232AEF">
      <w:pPr>
        <w:jc w:val="center"/>
        <w:rPr>
          <w:rFonts w:asciiTheme="majorHAnsi" w:hAnsiTheme="majorHAnsi" w:cstheme="majorHAnsi"/>
          <w:b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sz w:val="32"/>
          <w:szCs w:val="32"/>
          <w:u w:val="single"/>
        </w:rPr>
        <w:t>CN LAB#09</w:t>
      </w:r>
    </w:p>
    <w:p w:rsidR="00232AEF" w:rsidRPr="0054694A" w:rsidRDefault="00232AEF" w:rsidP="00232AEF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Name: Saman Khan</w:t>
      </w:r>
    </w:p>
    <w:p w:rsidR="00232AEF" w:rsidRPr="0054694A" w:rsidRDefault="00232AEF" w:rsidP="00232AEF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ID: 19K-0354</w:t>
      </w:r>
    </w:p>
    <w:p w:rsidR="00232AEF" w:rsidRPr="0054694A" w:rsidRDefault="00232AEF" w:rsidP="00232AEF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Section: H</w:t>
      </w:r>
    </w:p>
    <w:p w:rsidR="00232AEF" w:rsidRDefault="00232AEF" w:rsidP="00232AEF"/>
    <w:p w:rsidR="00232AEF" w:rsidRDefault="00232AEF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 w:rsidRPr="00A350DE">
        <w:rPr>
          <w:rFonts w:cstheme="minorHAnsi"/>
          <w:b/>
          <w:sz w:val="26"/>
          <w:szCs w:val="26"/>
          <w:u w:val="single"/>
        </w:rPr>
        <w:t>Question#01:</w:t>
      </w:r>
    </w:p>
    <w:p w:rsidR="006F095D" w:rsidRPr="006F095D" w:rsidRDefault="006F095D" w:rsidP="00232AEF">
      <w:pPr>
        <w:tabs>
          <w:tab w:val="left" w:pos="2145"/>
        </w:tabs>
        <w:spacing w:after="0"/>
        <w:rPr>
          <w:rFonts w:cstheme="minorHAnsi"/>
          <w:b/>
          <w:u w:val="single"/>
        </w:rPr>
      </w:pPr>
      <w:r w:rsidRPr="006F095D">
        <w:rPr>
          <w:rFonts w:cstheme="minorHAnsi"/>
        </w:rPr>
        <w:t>Adaptive Address =</w:t>
      </w:r>
      <w:r w:rsidRPr="006F095D">
        <w:rPr>
          <w:rFonts w:cstheme="minorHAnsi"/>
        </w:rPr>
        <w:t xml:space="preserve"> 120</w:t>
      </w:r>
    </w:p>
    <w:p w:rsidR="006F095D" w:rsidRDefault="00232AE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4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91" w:rsidRDefault="00232AEF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5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0D" w:rsidRDefault="00A23A0D"/>
    <w:p w:rsidR="00A23A0D" w:rsidRDefault="00A23A0D"/>
    <w:p w:rsidR="00A23A0D" w:rsidRDefault="00A23A0D"/>
    <w:p w:rsidR="00A23A0D" w:rsidRDefault="00A23A0D"/>
    <w:p w:rsidR="00232AEF" w:rsidRDefault="00232AEF"/>
    <w:p w:rsidR="00232AEF" w:rsidRDefault="00232AEF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t>Question#02</w:t>
      </w:r>
      <w:r w:rsidRPr="00A350DE">
        <w:rPr>
          <w:rFonts w:cstheme="minorHAnsi"/>
          <w:b/>
          <w:sz w:val="26"/>
          <w:szCs w:val="26"/>
          <w:u w:val="single"/>
        </w:rPr>
        <w:t>:</w:t>
      </w:r>
    </w:p>
    <w:p w:rsidR="006F095D" w:rsidRDefault="006F095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 w:rsidRPr="006F095D">
        <w:rPr>
          <w:rFonts w:cstheme="minorHAnsi"/>
          <w:sz w:val="24"/>
          <w:szCs w:val="24"/>
        </w:rPr>
        <w:t>Adaptive Address =</w:t>
      </w:r>
      <w:r>
        <w:rPr>
          <w:rFonts w:cstheme="minorHAnsi"/>
          <w:sz w:val="24"/>
          <w:szCs w:val="24"/>
        </w:rPr>
        <w:t xml:space="preserve"> 0 or 1</w:t>
      </w:r>
    </w:p>
    <w:p w:rsidR="0062789B" w:rsidRDefault="0062789B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7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7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7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7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7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8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8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0D" w:rsidRDefault="00A23A0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A23A0D" w:rsidRDefault="00A23A0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A23A0D" w:rsidRDefault="00A23A0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A23A0D" w:rsidRDefault="00A23A0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A23A0D" w:rsidRPr="00A350DE" w:rsidRDefault="00A23A0D" w:rsidP="00232AEF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232AEF" w:rsidRDefault="00232AEF"/>
    <w:p w:rsidR="00A41A14" w:rsidRDefault="00A41A14" w:rsidP="00A41A14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lastRenderedPageBreak/>
        <w:t>Question#03</w:t>
      </w:r>
      <w:r w:rsidRPr="00A350DE">
        <w:rPr>
          <w:rFonts w:cstheme="minorHAnsi"/>
          <w:b/>
          <w:sz w:val="26"/>
          <w:szCs w:val="26"/>
          <w:u w:val="single"/>
        </w:rPr>
        <w:t>:</w:t>
      </w:r>
    </w:p>
    <w:p w:rsidR="006F095D" w:rsidRPr="006F095D" w:rsidRDefault="006F095D" w:rsidP="00A41A14">
      <w:pPr>
        <w:tabs>
          <w:tab w:val="left" w:pos="2145"/>
        </w:tabs>
        <w:spacing w:after="0"/>
        <w:rPr>
          <w:rFonts w:cstheme="minorHAnsi"/>
          <w:sz w:val="24"/>
          <w:szCs w:val="24"/>
        </w:rPr>
      </w:pPr>
      <w:r w:rsidRPr="006F095D">
        <w:rPr>
          <w:rFonts w:cstheme="minorHAnsi"/>
          <w:sz w:val="24"/>
          <w:szCs w:val="24"/>
        </w:rPr>
        <w:t xml:space="preserve">Adaptive Address = </w:t>
      </w:r>
      <w:r>
        <w:rPr>
          <w:rFonts w:cstheme="minorHAnsi"/>
          <w:sz w:val="24"/>
          <w:szCs w:val="24"/>
        </w:rPr>
        <w:t>0 or 1</w:t>
      </w:r>
    </w:p>
    <w:p w:rsidR="00A41A14" w:rsidRDefault="00A41A1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8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8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8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85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8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8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88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89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90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9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0D" w:rsidRDefault="00A23A0D"/>
    <w:p w:rsidR="00A23A0D" w:rsidRDefault="00A23A0D" w:rsidP="00A23A0D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t>Question#04</w:t>
      </w:r>
      <w:r w:rsidRPr="00A350DE">
        <w:rPr>
          <w:rFonts w:cstheme="minorHAnsi"/>
          <w:b/>
          <w:sz w:val="26"/>
          <w:szCs w:val="26"/>
          <w:u w:val="single"/>
        </w:rPr>
        <w:t>:</w:t>
      </w:r>
    </w:p>
    <w:p w:rsidR="00A23A0D" w:rsidRDefault="006F095D" w:rsidP="006F095D">
      <w:r>
        <w:t>Static routes are most often used to conn</w:t>
      </w:r>
      <w:r>
        <w:t xml:space="preserve">ect to a specific network or to </w:t>
      </w:r>
      <w:r>
        <w:t>provide a Gateway of Last Resort for a</w:t>
      </w:r>
      <w:r>
        <w:t xml:space="preserve"> stub network. They can also be </w:t>
      </w:r>
      <w:r>
        <w:t>used to: Reduce the number of routes ad</w:t>
      </w:r>
      <w:r>
        <w:t xml:space="preserve">vertised by summarizing several </w:t>
      </w:r>
      <w:r>
        <w:t>contiguous networks as one static rout</w:t>
      </w:r>
      <w:r>
        <w:t xml:space="preserve">e. Dynamic routing, also called </w:t>
      </w:r>
      <w:r>
        <w:t>adaptive routing, is a process where a router can forward data via a</w:t>
      </w:r>
      <w:r>
        <w:t xml:space="preserve"> </w:t>
      </w:r>
      <w:r>
        <w:t>different route for a given destination based on the current conditions of the</w:t>
      </w:r>
      <w:r>
        <w:t xml:space="preserve"> </w:t>
      </w:r>
      <w:r>
        <w:t>communication circuits within a system.</w:t>
      </w:r>
    </w:p>
    <w:sectPr w:rsidR="00A23A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AEF"/>
    <w:rsid w:val="00232AEF"/>
    <w:rsid w:val="00404291"/>
    <w:rsid w:val="0062789B"/>
    <w:rsid w:val="006F095D"/>
    <w:rsid w:val="00A23A0D"/>
    <w:rsid w:val="00A41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C2AC1F-5BC0-45D0-9F6D-C77B62D25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2A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20</Pages>
  <Words>105</Words>
  <Characters>600</Characters>
  <Application>Microsoft Office Word</Application>
  <DocSecurity>0</DocSecurity>
  <Lines>5</Lines>
  <Paragraphs>1</Paragraphs>
  <ScaleCrop>false</ScaleCrop>
  <Company>HP</Company>
  <LinksUpToDate>false</LinksUpToDate>
  <CharactersWithSpaces>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2022-05-20T19:28:00Z</dcterms:created>
  <dcterms:modified xsi:type="dcterms:W3CDTF">2022-05-21T18:59:00Z</dcterms:modified>
</cp:coreProperties>
</file>